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spacing w:after="220" w:before="0" w:line="275.74468085106383" w:lineRule="auto"/>
        <w:contextualSpacing w:val="0"/>
        <w:jc w:val="center"/>
      </w:pPr>
      <w:bookmarkStart w:colFirst="0" w:colLast="0" w:name="_ebu0ivb81z7x" w:id="0"/>
      <w:bookmarkEnd w:id="0"/>
      <w:r w:rsidDel="00000000" w:rsidR="00000000" w:rsidRPr="00000000">
        <w:rPr>
          <w:rFonts w:ascii="Roboto" w:cs="Roboto" w:eastAsia="Roboto" w:hAnsi="Roboto"/>
          <w:color w:val="53565a"/>
          <w:sz w:val="47"/>
          <w:szCs w:val="47"/>
          <w:rtl w:val="0"/>
        </w:rPr>
        <w:t xml:space="preserve">Connecting the Intel® IoT Gateway to Microsoft* Azure*</w:t>
      </w:r>
      <w:r w:rsidDel="00000000" w:rsidR="00000000" w:rsidRPr="00000000">
        <w:rPr>
          <w:rtl w:val="0"/>
        </w:rPr>
      </w:r>
    </w:p>
    <w:p w:rsidR="00000000" w:rsidDel="00000000" w:rsidP="00000000" w:rsidRDefault="00000000" w:rsidRPr="00000000">
      <w:pPr>
        <w:spacing w:line="344.3478260869565" w:lineRule="auto"/>
        <w:contextualSpacing w:val="0"/>
        <w:jc w:val="center"/>
      </w:pPr>
      <w:r w:rsidDel="00000000" w:rsidR="00000000" w:rsidRPr="00000000">
        <w:rPr>
          <w:color w:val="53565a"/>
          <w:sz w:val="23"/>
          <w:szCs w:val="23"/>
          <w:rtl w:val="0"/>
        </w:rPr>
        <w:t xml:space="preserve"> </w:t>
      </w:r>
      <w:r w:rsidDel="00000000" w:rsidR="00000000" w:rsidRPr="00000000">
        <w:rPr>
          <w:rtl w:val="0"/>
        </w:rPr>
      </w:r>
    </w:p>
    <w:p w:rsidR="00000000" w:rsidDel="00000000" w:rsidP="00000000" w:rsidRDefault="00000000" w:rsidRPr="00000000">
      <w:pPr>
        <w:spacing w:after="900" w:before="220" w:line="344.3478260869565" w:lineRule="auto"/>
        <w:contextualSpacing w:val="0"/>
      </w:pPr>
      <w:r w:rsidDel="00000000" w:rsidR="00000000" w:rsidRPr="00000000">
        <w:rPr>
          <w:rFonts w:ascii="Roboto" w:cs="Roboto" w:eastAsia="Roboto" w:hAnsi="Roboto"/>
          <w:color w:val="53565a"/>
          <w:sz w:val="23"/>
          <w:szCs w:val="23"/>
          <w:rtl w:val="0"/>
        </w:rPr>
        <w:t xml:space="preserve">This guide will walk you through adding the IoT Cloud repository to your Intel® IoT Gateway and adding support for Microsoft* Azure* so you can begin developing applications for this platform in your programming language of choice.</w:t>
      </w:r>
    </w:p>
    <w:p w:rsidR="00000000" w:rsidDel="00000000" w:rsidP="00000000" w:rsidRDefault="00000000" w:rsidRPr="00000000">
      <w:pPr>
        <w:pStyle w:val="Heading2"/>
        <w:spacing w:after="900" w:before="220" w:line="344.3478260869565" w:lineRule="auto"/>
        <w:contextualSpacing w:val="0"/>
      </w:pPr>
      <w:bookmarkStart w:colFirst="0" w:colLast="0" w:name="_7be15153hvog" w:id="1"/>
      <w:bookmarkEnd w:id="1"/>
      <w:r w:rsidDel="00000000" w:rsidR="00000000" w:rsidRPr="00000000">
        <w:rPr>
          <w:rFonts w:ascii="Roboto" w:cs="Roboto" w:eastAsia="Roboto" w:hAnsi="Roboto"/>
          <w:rtl w:val="0"/>
        </w:rPr>
        <w:t xml:space="preserve">Prerequisites</w:t>
      </w:r>
    </w:p>
    <w:p w:rsidR="00000000" w:rsidDel="00000000" w:rsidP="00000000" w:rsidRDefault="00000000" w:rsidRPr="00000000">
      <w:pPr>
        <w:numPr>
          <w:ilvl w:val="0"/>
          <w:numId w:val="1"/>
        </w:numPr>
        <w:spacing w:after="1060" w:before="220" w:lineRule="auto"/>
        <w:ind w:left="720" w:hanging="360"/>
        <w:contextualSpacing w:val="1"/>
        <w:rPr>
          <w:rFonts w:ascii="Roboto" w:cs="Roboto" w:eastAsia="Roboto" w:hAnsi="Roboto"/>
        </w:rPr>
      </w:pPr>
      <w:r w:rsidDel="00000000" w:rsidR="00000000" w:rsidRPr="00000000">
        <w:rPr>
          <w:rFonts w:ascii="Roboto" w:cs="Roboto" w:eastAsia="Roboto" w:hAnsi="Roboto"/>
          <w:color w:val="53565a"/>
          <w:sz w:val="23"/>
          <w:szCs w:val="23"/>
          <w:rtl w:val="0"/>
        </w:rPr>
        <w:t xml:space="preserve">Intel® IoT Gateway Technology running IDP 3.1 or above with internet access</w:t>
      </w:r>
    </w:p>
    <w:p w:rsidR="00000000" w:rsidDel="00000000" w:rsidP="00000000" w:rsidRDefault="00000000" w:rsidRPr="00000000">
      <w:pPr>
        <w:numPr>
          <w:ilvl w:val="0"/>
          <w:numId w:val="1"/>
        </w:numPr>
        <w:spacing w:after="1060" w:before="220" w:lineRule="auto"/>
        <w:ind w:left="720" w:hanging="360"/>
        <w:contextualSpacing w:val="1"/>
        <w:rPr>
          <w:rFonts w:ascii="Roboto" w:cs="Roboto" w:eastAsia="Roboto" w:hAnsi="Roboto"/>
        </w:rPr>
      </w:pPr>
      <w:r w:rsidDel="00000000" w:rsidR="00000000" w:rsidRPr="00000000">
        <w:rPr>
          <w:rFonts w:ascii="Roboto" w:cs="Roboto" w:eastAsia="Roboto" w:hAnsi="Roboto"/>
          <w:color w:val="53565a"/>
          <w:sz w:val="23"/>
          <w:szCs w:val="23"/>
          <w:rtl w:val="0"/>
        </w:rPr>
        <w:t xml:space="preserve">A development device (e.g. laptop) on the same network as the Intel® IoT Gateway</w:t>
      </w:r>
    </w:p>
    <w:p w:rsidR="00000000" w:rsidDel="00000000" w:rsidP="00000000" w:rsidRDefault="00000000" w:rsidRPr="00000000">
      <w:pPr>
        <w:numPr>
          <w:ilvl w:val="0"/>
          <w:numId w:val="1"/>
        </w:numPr>
        <w:spacing w:after="1060" w:before="220" w:lineRule="auto"/>
        <w:ind w:left="720" w:hanging="360"/>
        <w:contextualSpacing w:val="1"/>
        <w:rPr>
          <w:rFonts w:ascii="Roboto" w:cs="Roboto" w:eastAsia="Roboto" w:hAnsi="Roboto"/>
        </w:rPr>
      </w:pPr>
      <w:r w:rsidDel="00000000" w:rsidR="00000000" w:rsidRPr="00000000">
        <w:rPr>
          <w:rFonts w:ascii="Roboto" w:cs="Roboto" w:eastAsia="Roboto" w:hAnsi="Roboto"/>
          <w:color w:val="53565a"/>
          <w:sz w:val="23"/>
          <w:szCs w:val="23"/>
          <w:rtl w:val="0"/>
        </w:rPr>
        <w:t xml:space="preserve">Terminal access to the Intel® IoT Gateway from your development device</w:t>
      </w:r>
    </w:p>
    <w:p w:rsidR="00000000" w:rsidDel="00000000" w:rsidP="00000000" w:rsidRDefault="00000000" w:rsidRPr="00000000">
      <w:pPr>
        <w:numPr>
          <w:ilvl w:val="0"/>
          <w:numId w:val="1"/>
        </w:numPr>
        <w:spacing w:after="1060" w:before="220" w:lineRule="auto"/>
        <w:ind w:left="720" w:hanging="360"/>
        <w:contextualSpacing w:val="1"/>
        <w:rPr>
          <w:rFonts w:ascii="Roboto" w:cs="Roboto" w:eastAsia="Roboto" w:hAnsi="Roboto"/>
        </w:rPr>
      </w:pPr>
      <w:r w:rsidDel="00000000" w:rsidR="00000000" w:rsidRPr="00000000">
        <w:rPr>
          <w:rFonts w:ascii="Roboto" w:cs="Roboto" w:eastAsia="Roboto" w:hAnsi="Roboto"/>
          <w:color w:val="53565a"/>
          <w:sz w:val="23"/>
          <w:szCs w:val="23"/>
          <w:rtl w:val="0"/>
        </w:rPr>
        <w:t xml:space="preserve">Microsoft Azure account: </w:t>
      </w:r>
      <w:hyperlink r:id="rId5">
        <w:r w:rsidDel="00000000" w:rsidR="00000000" w:rsidRPr="00000000">
          <w:rPr>
            <w:rFonts w:ascii="Roboto" w:cs="Roboto" w:eastAsia="Roboto" w:hAnsi="Roboto"/>
            <w:color w:val="0071c5"/>
            <w:sz w:val="23"/>
            <w:szCs w:val="23"/>
            <w:rtl w:val="0"/>
          </w:rPr>
          <w:t xml:space="preserve">https://portal.azure.com/</w:t>
        </w:r>
      </w:hyperlink>
      <w:r w:rsidDel="00000000" w:rsidR="00000000" w:rsidRPr="00000000">
        <w:rPr>
          <w:rtl w:val="0"/>
        </w:rPr>
      </w:r>
    </w:p>
    <w:p w:rsidR="00000000" w:rsidDel="00000000" w:rsidP="00000000" w:rsidRDefault="00000000" w:rsidRPr="00000000">
      <w:pPr>
        <w:spacing w:after="1060" w:before="220" w:lineRule="auto"/>
        <w:contextualSpacing w:val="0"/>
      </w:pPr>
      <w:r w:rsidDel="00000000" w:rsidR="00000000" w:rsidRPr="00000000">
        <w:rPr>
          <w:rFonts w:ascii="Roboto" w:cs="Roboto" w:eastAsia="Roboto" w:hAnsi="Roboto"/>
          <w:color w:val="ff0000"/>
          <w:sz w:val="23"/>
          <w:szCs w:val="23"/>
          <w:rtl w:val="0"/>
        </w:rPr>
        <w:t xml:space="preserve">Note for Aaron: The username and password on your Intel NUC are “root” and “intel123”. However, by default the username and password is “root” and “root”.</w:t>
      </w:r>
    </w:p>
    <w:p w:rsidR="00000000" w:rsidDel="00000000" w:rsidP="00000000" w:rsidRDefault="00000000" w:rsidRPr="00000000">
      <w:pPr>
        <w:pStyle w:val="Heading2"/>
        <w:contextualSpacing w:val="0"/>
      </w:pPr>
      <w:bookmarkStart w:colFirst="0" w:colLast="0" w:name="_7dp6diwt44hk" w:id="2"/>
      <w:bookmarkEnd w:id="2"/>
      <w:r w:rsidDel="00000000" w:rsidR="00000000" w:rsidRPr="00000000">
        <w:rPr>
          <w:rtl w:val="0"/>
        </w:rPr>
        <w:t xml:space="preserve">Adding the IoT Cloud repository to your Intel® IoT Gateway</w:t>
      </w:r>
    </w:p>
    <w:p w:rsidR="00000000" w:rsidDel="00000000" w:rsidP="00000000" w:rsidRDefault="00000000" w:rsidRPr="00000000">
      <w:pPr>
        <w:spacing w:after="300" w:line="344.3478260869565" w:lineRule="auto"/>
        <w:contextualSpacing w:val="0"/>
      </w:pPr>
      <w:r w:rsidDel="00000000" w:rsidR="00000000" w:rsidRPr="00000000">
        <w:rPr>
          <w:rFonts w:ascii="Roboto" w:cs="Roboto" w:eastAsia="Roboto" w:hAnsi="Roboto"/>
          <w:color w:val="53565a"/>
          <w:sz w:val="23"/>
          <w:szCs w:val="23"/>
          <w:rtl w:val="0"/>
        </w:rPr>
        <w:t xml:space="preserve">1.  Access the console on your gateway either using a monitor and keyboard connected directly or SSH (recommended).</w:t>
      </w:r>
    </w:p>
    <w:p w:rsidR="00000000" w:rsidDel="00000000" w:rsidP="00000000" w:rsidRDefault="00000000" w:rsidRPr="00000000">
      <w:pPr>
        <w:spacing w:after="300" w:line="344.3478260869565" w:lineRule="auto"/>
        <w:contextualSpacing w:val="0"/>
      </w:pPr>
      <w:r w:rsidDel="00000000" w:rsidR="00000000" w:rsidRPr="00000000">
        <w:rPr>
          <w:rFonts w:ascii="Roboto" w:cs="Roboto" w:eastAsia="Roboto" w:hAnsi="Roboto"/>
          <w:color w:val="53565a"/>
          <w:sz w:val="23"/>
          <w:szCs w:val="23"/>
          <w:rtl w:val="0"/>
        </w:rPr>
        <w:t xml:space="preserve">2.  Add the GPG key for the cloud repository using the following command:</w:t>
      </w:r>
    </w:p>
    <w:p w:rsidR="00000000" w:rsidDel="00000000" w:rsidP="00000000" w:rsidRDefault="00000000" w:rsidRPr="00000000">
      <w:pPr>
        <w:spacing w:after="300" w:line="511.9992" w:lineRule="auto"/>
        <w:contextualSpacing w:val="0"/>
      </w:pPr>
      <w:r w:rsidDel="00000000" w:rsidR="00000000" w:rsidRPr="00000000">
        <w:rPr>
          <w:rFonts w:ascii="Roboto" w:cs="Roboto" w:eastAsia="Roboto" w:hAnsi="Roboto"/>
          <w:color w:val="53565a"/>
          <w:sz w:val="23"/>
          <w:szCs w:val="23"/>
          <w:rtl w:val="0"/>
        </w:rPr>
        <w:t xml:space="preserve">rpm --import</w:t>
      </w:r>
      <w:hyperlink r:id="rId6">
        <w:r w:rsidDel="00000000" w:rsidR="00000000" w:rsidRPr="00000000">
          <w:rPr>
            <w:rFonts w:ascii="Roboto" w:cs="Roboto" w:eastAsia="Roboto" w:hAnsi="Roboto"/>
            <w:color w:val="53565a"/>
            <w:sz w:val="23"/>
            <w:szCs w:val="23"/>
            <w:rtl w:val="0"/>
          </w:rPr>
          <w:t xml:space="preserve"> </w:t>
        </w:r>
      </w:hyperlink>
      <w:hyperlink r:id="rId7">
        <w:r w:rsidDel="00000000" w:rsidR="00000000" w:rsidRPr="00000000">
          <w:rPr>
            <w:rFonts w:ascii="Roboto" w:cs="Roboto" w:eastAsia="Roboto" w:hAnsi="Roboto"/>
            <w:color w:val="0071c5"/>
            <w:sz w:val="23"/>
            <w:szCs w:val="23"/>
            <w:rtl w:val="0"/>
          </w:rPr>
          <w:t xml:space="preserve">http://iotdk.intel.com/misc/iot_pub.key</w:t>
        </w:r>
      </w:hyperlink>
    </w:p>
    <w:p w:rsidR="00000000" w:rsidDel="00000000" w:rsidP="00000000" w:rsidRDefault="00000000" w:rsidRPr="00000000">
      <w:pPr>
        <w:spacing w:after="300" w:line="344.3478260869565" w:lineRule="auto"/>
        <w:contextualSpacing w:val="0"/>
      </w:pPr>
      <w:r w:rsidDel="00000000" w:rsidR="00000000" w:rsidRPr="00000000">
        <w:rPr>
          <w:rFonts w:ascii="Roboto" w:cs="Roboto" w:eastAsia="Roboto" w:hAnsi="Roboto"/>
          <w:color w:val="53565a"/>
          <w:sz w:val="23"/>
          <w:szCs w:val="23"/>
          <w:rtl w:val="0"/>
        </w:rPr>
        <w:t xml:space="preserve">3.  On your development device (e.g. laptop), open a web browser and load the IoT Gateway Developer Hub interface by entering the IP address of your gateway in the address bar.</w:t>
      </w:r>
    </w:p>
    <w:p w:rsidR="00000000" w:rsidDel="00000000" w:rsidP="00000000" w:rsidRDefault="00000000" w:rsidRPr="00000000">
      <w:pPr>
        <w:spacing w:after="300" w:line="344.3478260869565" w:lineRule="auto"/>
        <w:contextualSpacing w:val="0"/>
      </w:pPr>
      <w:r w:rsidDel="00000000" w:rsidR="00000000" w:rsidRPr="00000000">
        <w:rPr>
          <w:rFonts w:ascii="Roboto" w:cs="Roboto" w:eastAsia="Roboto" w:hAnsi="Roboto"/>
          <w:color w:val="53565a"/>
          <w:sz w:val="23"/>
          <w:szCs w:val="23"/>
          <w:rtl w:val="0"/>
        </w:rPr>
        <w:t xml:space="preserve">4. Log in to the IoT Gateway Developer Hub interface using the credentials </w:t>
      </w:r>
      <w:r w:rsidDel="00000000" w:rsidR="00000000" w:rsidRPr="00000000">
        <w:rPr>
          <w:rFonts w:ascii="Roboto" w:cs="Roboto" w:eastAsia="Roboto" w:hAnsi="Roboto"/>
          <w:b w:val="1"/>
          <w:color w:val="53565a"/>
          <w:sz w:val="23"/>
          <w:szCs w:val="23"/>
          <w:rtl w:val="0"/>
        </w:rPr>
        <w:t xml:space="preserve">root:intel123</w:t>
      </w:r>
      <w:r w:rsidDel="00000000" w:rsidR="00000000" w:rsidRPr="00000000">
        <w:rPr>
          <w:rFonts w:ascii="Roboto" w:cs="Roboto" w:eastAsia="Roboto" w:hAnsi="Roboto"/>
          <w:color w:val="53565a"/>
          <w:sz w:val="23"/>
          <w:szCs w:val="23"/>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20"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7yawx7t6bwb2" w:id="3"/>
      <w:bookmarkEnd w:id="3"/>
      <w:r w:rsidDel="00000000" w:rsidR="00000000" w:rsidRPr="00000000">
        <w:rPr>
          <w:rtl w:val="0"/>
        </w:rPr>
        <w:t xml:space="preserve">Added the Repository for the Cloud Connector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Click on “Packages” and then the “Add Repo” button.</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 Give the repository any name that you like, for example “IoT_Cloud_Connectors”</w:t>
      </w:r>
    </w:p>
    <w:p w:rsidR="00000000" w:rsidDel="00000000" w:rsidP="00000000" w:rsidRDefault="00000000" w:rsidRPr="00000000">
      <w:pPr>
        <w:contextualSpacing w:val="0"/>
      </w:pPr>
      <w:r w:rsidDel="00000000" w:rsidR="00000000" w:rsidRPr="00000000">
        <w:rPr>
          <w:rtl w:val="0"/>
        </w:rPr>
        <w:t xml:space="preserve">3. The URL of the repo should be </w:t>
      </w:r>
      <w:r w:rsidDel="00000000" w:rsidR="00000000" w:rsidRPr="00000000">
        <w:rPr>
          <w:b w:val="1"/>
          <w:color w:val="53565a"/>
          <w:sz w:val="23"/>
          <w:szCs w:val="23"/>
          <w:rtl w:val="0"/>
        </w:rPr>
        <w:t xml:space="preserve">URL: </w:t>
      </w:r>
      <w:hyperlink r:id="rId10">
        <w:r w:rsidDel="00000000" w:rsidR="00000000" w:rsidRPr="00000000">
          <w:rPr>
            <w:color w:val="0071c5"/>
            <w:sz w:val="23"/>
            <w:szCs w:val="23"/>
            <w:rtl w:val="0"/>
          </w:rPr>
          <w:t xml:space="preserve">http://iotdk.intel.com/repos/iot-cloud/wrlinux7/rcpl13</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 </w:t>
      </w:r>
      <w:r w:rsidDel="00000000" w:rsidR="00000000" w:rsidRPr="00000000">
        <w:rPr>
          <w:color w:val="53565a"/>
          <w:sz w:val="23"/>
          <w:szCs w:val="23"/>
          <w:rtl w:val="0"/>
        </w:rPr>
        <w:t xml:space="preserve">Finally, click the </w:t>
      </w:r>
      <w:r w:rsidDel="00000000" w:rsidR="00000000" w:rsidRPr="00000000">
        <w:rPr>
          <w:b w:val="1"/>
          <w:color w:val="53565a"/>
          <w:sz w:val="23"/>
          <w:szCs w:val="23"/>
          <w:rtl w:val="0"/>
        </w:rPr>
        <w:t xml:space="preserve">Update Repositories</w:t>
      </w:r>
      <w:r w:rsidDel="00000000" w:rsidR="00000000" w:rsidRPr="00000000">
        <w:rPr>
          <w:b w:val="1"/>
          <w:i w:val="1"/>
          <w:color w:val="53565a"/>
          <w:sz w:val="23"/>
          <w:szCs w:val="23"/>
          <w:rtl w:val="0"/>
        </w:rPr>
        <w:t xml:space="preserve"> </w:t>
      </w:r>
      <w:r w:rsidDel="00000000" w:rsidR="00000000" w:rsidRPr="00000000">
        <w:rPr>
          <w:color w:val="53565a"/>
          <w:sz w:val="23"/>
          <w:szCs w:val="23"/>
          <w:rtl w:val="0"/>
        </w:rPr>
        <w:t xml:space="preserve">button to update the package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53565a"/>
          <w:sz w:val="23"/>
          <w:szCs w:val="23"/>
          <w:rtl w:val="0"/>
        </w:rPr>
        <w:t xml:space="preserve">You should see the repository added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24"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300" w:before="0" w:line="189.15254237288136" w:lineRule="auto"/>
        <w:contextualSpacing w:val="0"/>
      </w:pPr>
      <w:bookmarkStart w:colFirst="0" w:colLast="0" w:name="_ndxfpbsp7wr8" w:id="4"/>
      <w:bookmarkEnd w:id="4"/>
      <w:r w:rsidDel="00000000" w:rsidR="00000000" w:rsidRPr="00000000">
        <w:rPr>
          <w:b w:val="1"/>
          <w:color w:val="53565a"/>
          <w:sz w:val="59"/>
          <w:szCs w:val="59"/>
          <w:rtl w:val="0"/>
        </w:rPr>
        <w:t xml:space="preserve">Adding Microsoft* Azure* support to your Intel® IoT Gateway</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1.  Click the </w:t>
      </w:r>
      <w:r w:rsidDel="00000000" w:rsidR="00000000" w:rsidRPr="00000000">
        <w:rPr>
          <w:b w:val="1"/>
          <w:color w:val="53565a"/>
          <w:sz w:val="23"/>
          <w:szCs w:val="23"/>
          <w:rtl w:val="0"/>
        </w:rPr>
        <w:t xml:space="preserve">Add Packages +</w:t>
      </w:r>
      <w:r w:rsidDel="00000000" w:rsidR="00000000" w:rsidRPr="00000000">
        <w:rPr>
          <w:color w:val="53565a"/>
          <w:sz w:val="23"/>
          <w:szCs w:val="23"/>
          <w:rtl w:val="0"/>
        </w:rPr>
        <w:t xml:space="preserve"> button to bring up the list of packages you can install.</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2946400"/>
            <wp:effectExtent b="0" l="0" r="0" t="0"/>
            <wp:docPr id="15"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2.  Search for </w:t>
      </w:r>
      <w:r w:rsidDel="00000000" w:rsidR="00000000" w:rsidRPr="00000000">
        <w:rPr>
          <w:b w:val="1"/>
          <w:color w:val="53565a"/>
          <w:sz w:val="23"/>
          <w:szCs w:val="23"/>
          <w:rtl w:val="0"/>
        </w:rPr>
        <w:t xml:space="preserve">cloud-azure</w:t>
      </w:r>
      <w:r w:rsidDel="00000000" w:rsidR="00000000" w:rsidRPr="00000000">
        <w:rPr>
          <w:color w:val="53565a"/>
          <w:sz w:val="23"/>
          <w:szCs w:val="23"/>
          <w:rtl w:val="0"/>
        </w:rPr>
        <w:t xml:space="preserve"> using the search box at the top of the package window. Click the </w:t>
      </w:r>
      <w:r w:rsidDel="00000000" w:rsidR="00000000" w:rsidRPr="00000000">
        <w:rPr>
          <w:b w:val="1"/>
          <w:color w:val="53565a"/>
          <w:sz w:val="23"/>
          <w:szCs w:val="23"/>
          <w:rtl w:val="0"/>
        </w:rPr>
        <w:t xml:space="preserve">Install</w:t>
      </w:r>
      <w:r w:rsidDel="00000000" w:rsidR="00000000" w:rsidRPr="00000000">
        <w:rPr>
          <w:color w:val="53565a"/>
          <w:sz w:val="23"/>
          <w:szCs w:val="23"/>
          <w:rtl w:val="0"/>
        </w:rPr>
        <w:t xml:space="preserve"> button next to the </w:t>
      </w:r>
      <w:r w:rsidDel="00000000" w:rsidR="00000000" w:rsidRPr="00000000">
        <w:rPr>
          <w:b w:val="1"/>
          <w:color w:val="53565a"/>
          <w:sz w:val="23"/>
          <w:szCs w:val="23"/>
          <w:rtl w:val="0"/>
        </w:rPr>
        <w:t xml:space="preserve">packagegroup-cloud-azure</w:t>
      </w:r>
      <w:r w:rsidDel="00000000" w:rsidR="00000000" w:rsidRPr="00000000">
        <w:rPr>
          <w:color w:val="53565a"/>
          <w:sz w:val="23"/>
          <w:szCs w:val="23"/>
          <w:rtl w:val="0"/>
        </w:rPr>
        <w:t xml:space="preserve"> entry.</w:t>
      </w:r>
      <w:r w:rsidDel="00000000" w:rsidR="00000000" w:rsidRPr="00000000">
        <w:drawing>
          <wp:inline distB="114300" distT="114300" distL="114300" distR="114300">
            <wp:extent cx="5943600" cy="3721100"/>
            <wp:effectExtent b="0" l="0" r="0" t="0"/>
            <wp:docPr id="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300" w:before="0" w:line="189.15254237288136" w:lineRule="auto"/>
        <w:contextualSpacing w:val="0"/>
      </w:pPr>
      <w:bookmarkStart w:colFirst="0" w:colLast="0" w:name="_rrqo2e1wpzdu" w:id="5"/>
      <w:bookmarkEnd w:id="5"/>
      <w:r w:rsidDel="00000000" w:rsidR="00000000" w:rsidRPr="00000000">
        <w:rPr>
          <w:b w:val="1"/>
          <w:color w:val="53565a"/>
          <w:sz w:val="59"/>
          <w:szCs w:val="59"/>
          <w:rtl w:val="0"/>
        </w:rPr>
        <w:t xml:space="preserve">Setup an Azure* IoT Hub</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1.  In a browser, navigate to the Azure* Portal at </w:t>
      </w:r>
      <w:hyperlink r:id="rId14">
        <w:r w:rsidDel="00000000" w:rsidR="00000000" w:rsidRPr="00000000">
          <w:rPr>
            <w:color w:val="0071c5"/>
            <w:sz w:val="23"/>
            <w:szCs w:val="23"/>
            <w:rtl w:val="0"/>
          </w:rPr>
          <w:t xml:space="preserve">https://portal.azure.com</w:t>
        </w:r>
      </w:hyperlink>
      <w:r w:rsidDel="00000000" w:rsidR="00000000" w:rsidRPr="00000000">
        <w:rPr>
          <w:color w:val="53565a"/>
          <w:sz w:val="23"/>
          <w:szCs w:val="23"/>
          <w:rtl w:val="0"/>
        </w:rPr>
        <w:t xml:space="preserve"> and log in to your Azure account.</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2. Create a new IoT Hub.</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a.  Select </w:t>
      </w:r>
      <w:r w:rsidDel="00000000" w:rsidR="00000000" w:rsidRPr="00000000">
        <w:rPr>
          <w:b w:val="1"/>
          <w:color w:val="53565a"/>
          <w:sz w:val="23"/>
          <w:szCs w:val="23"/>
          <w:rtl w:val="0"/>
        </w:rPr>
        <w:t xml:space="preserve">New</w:t>
      </w:r>
      <w:r w:rsidDel="00000000" w:rsidR="00000000" w:rsidRPr="00000000">
        <w:rPr>
          <w:color w:val="53565a"/>
          <w:sz w:val="23"/>
          <w:szCs w:val="23"/>
          <w:rtl w:val="0"/>
        </w:rPr>
        <w:t xml:space="preserve"> in the top left of the Azure Portal. Select </w:t>
      </w:r>
      <w:r w:rsidDel="00000000" w:rsidR="00000000" w:rsidRPr="00000000">
        <w:rPr>
          <w:b w:val="1"/>
          <w:color w:val="53565a"/>
          <w:sz w:val="23"/>
          <w:szCs w:val="23"/>
          <w:rtl w:val="0"/>
        </w:rPr>
        <w:t xml:space="preserve">Internet Of Things</w:t>
      </w:r>
      <w:r w:rsidDel="00000000" w:rsidR="00000000" w:rsidRPr="00000000">
        <w:rPr>
          <w:color w:val="53565a"/>
          <w:sz w:val="23"/>
          <w:szCs w:val="23"/>
          <w:rtl w:val="0"/>
        </w:rPr>
        <w:t xml:space="preserve"> from the list, and select ‘</w:t>
      </w:r>
      <w:r w:rsidDel="00000000" w:rsidR="00000000" w:rsidRPr="00000000">
        <w:rPr>
          <w:b w:val="1"/>
          <w:color w:val="53565a"/>
          <w:sz w:val="23"/>
          <w:szCs w:val="23"/>
          <w:rtl w:val="0"/>
        </w:rPr>
        <w:t xml:space="preserve">IoT Hub</w:t>
      </w:r>
      <w:r w:rsidDel="00000000" w:rsidR="00000000" w:rsidRPr="00000000">
        <w:rPr>
          <w:color w:val="53565a"/>
          <w:sz w:val="23"/>
          <w:szCs w:val="23"/>
          <w:rtl w:val="0"/>
        </w:rPr>
        <w:t xml:space="preserve">.</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4610100"/>
            <wp:effectExtent b="0" l="0" r="0" t="0"/>
            <wp:docPr id="22"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b.  Give your new IoT Hub a unique </w:t>
      </w:r>
      <w:r w:rsidDel="00000000" w:rsidR="00000000" w:rsidRPr="00000000">
        <w:rPr>
          <w:b w:val="1"/>
          <w:color w:val="53565a"/>
          <w:sz w:val="23"/>
          <w:szCs w:val="23"/>
          <w:rtl w:val="0"/>
        </w:rPr>
        <w:t xml:space="preserve">Name</w:t>
      </w:r>
      <w:r w:rsidDel="00000000" w:rsidR="00000000" w:rsidRPr="00000000">
        <w:rPr>
          <w:color w:val="53565a"/>
          <w:sz w:val="23"/>
          <w:szCs w:val="23"/>
          <w:rtl w:val="0"/>
        </w:rPr>
        <w:t xml:space="preserve"> and select which </w:t>
      </w:r>
      <w:r w:rsidDel="00000000" w:rsidR="00000000" w:rsidRPr="00000000">
        <w:rPr>
          <w:b w:val="1"/>
          <w:color w:val="53565a"/>
          <w:sz w:val="23"/>
          <w:szCs w:val="23"/>
          <w:rtl w:val="0"/>
        </w:rPr>
        <w:t xml:space="preserve">Pricing and scale tier </w:t>
      </w:r>
      <w:r w:rsidDel="00000000" w:rsidR="00000000" w:rsidRPr="00000000">
        <w:rPr>
          <w:color w:val="53565a"/>
          <w:sz w:val="23"/>
          <w:szCs w:val="23"/>
          <w:rtl w:val="0"/>
        </w:rPr>
        <w:t xml:space="preserve">you require.</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c.  In the </w:t>
      </w:r>
      <w:r w:rsidDel="00000000" w:rsidR="00000000" w:rsidRPr="00000000">
        <w:rPr>
          <w:b w:val="1"/>
          <w:color w:val="53565a"/>
          <w:sz w:val="23"/>
          <w:szCs w:val="23"/>
          <w:rtl w:val="0"/>
        </w:rPr>
        <w:t xml:space="preserve">Resource Group</w:t>
      </w:r>
      <w:r w:rsidDel="00000000" w:rsidR="00000000" w:rsidRPr="00000000">
        <w:rPr>
          <w:color w:val="53565a"/>
          <w:sz w:val="23"/>
          <w:szCs w:val="23"/>
          <w:rtl w:val="0"/>
        </w:rPr>
        <w:t xml:space="preserve"> section select </w:t>
      </w:r>
      <w:r w:rsidDel="00000000" w:rsidR="00000000" w:rsidRPr="00000000">
        <w:rPr>
          <w:b w:val="1"/>
          <w:color w:val="53565a"/>
          <w:sz w:val="23"/>
          <w:szCs w:val="23"/>
          <w:rtl w:val="0"/>
        </w:rPr>
        <w:t xml:space="preserve">Create New</w:t>
      </w:r>
      <w:r w:rsidDel="00000000" w:rsidR="00000000" w:rsidRPr="00000000">
        <w:rPr>
          <w:color w:val="53565a"/>
          <w:sz w:val="23"/>
          <w:szCs w:val="23"/>
          <w:rtl w:val="0"/>
        </w:rPr>
        <w:t xml:space="preserve"> and give it a unique name in the box provided.</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d.  Select the ‘</w:t>
      </w:r>
      <w:r w:rsidDel="00000000" w:rsidR="00000000" w:rsidRPr="00000000">
        <w:rPr>
          <w:b w:val="1"/>
          <w:color w:val="53565a"/>
          <w:sz w:val="23"/>
          <w:szCs w:val="23"/>
          <w:rtl w:val="0"/>
        </w:rPr>
        <w:t xml:space="preserve">Location</w:t>
      </w:r>
      <w:r w:rsidDel="00000000" w:rsidR="00000000" w:rsidRPr="00000000">
        <w:rPr>
          <w:color w:val="53565a"/>
          <w:sz w:val="23"/>
          <w:szCs w:val="23"/>
          <w:rtl w:val="0"/>
        </w:rPr>
        <w:t xml:space="preserve">’ nearest to you and click </w:t>
      </w:r>
      <w:r w:rsidDel="00000000" w:rsidR="00000000" w:rsidRPr="00000000">
        <w:rPr>
          <w:b w:val="1"/>
          <w:color w:val="53565a"/>
          <w:sz w:val="23"/>
          <w:szCs w:val="23"/>
          <w:rtl w:val="0"/>
        </w:rPr>
        <w:t xml:space="preserve">Create</w:t>
      </w:r>
      <w:r w:rsidDel="00000000" w:rsidR="00000000" w:rsidRPr="00000000">
        <w:rPr>
          <w:color w:val="53565a"/>
          <w:sz w:val="23"/>
          <w:szCs w:val="23"/>
          <w:rtl w:val="0"/>
        </w:rPr>
        <w:t xml:space="preserve">.</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3721100"/>
            <wp:effectExtent b="0" l="0" r="0" t="0"/>
            <wp:docPr id="1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It will take some time to deploy your new Resource Group and IoT Hub, but eventually you should get a </w:t>
      </w:r>
      <w:r w:rsidDel="00000000" w:rsidR="00000000" w:rsidRPr="00000000">
        <w:rPr>
          <w:b w:val="1"/>
          <w:color w:val="53565a"/>
          <w:sz w:val="23"/>
          <w:szCs w:val="23"/>
          <w:rtl w:val="0"/>
        </w:rPr>
        <w:t xml:space="preserve">Deployments succeeded </w:t>
      </w:r>
      <w:r w:rsidDel="00000000" w:rsidR="00000000" w:rsidRPr="00000000">
        <w:rPr>
          <w:color w:val="53565a"/>
          <w:sz w:val="23"/>
          <w:szCs w:val="23"/>
          <w:rtl w:val="0"/>
        </w:rPr>
        <w:t xml:space="preserve">notification.</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3721100"/>
            <wp:effectExtent b="0" l="0" r="0" t="0"/>
            <wp:docPr id="1" name="image04.png"/>
            <a:graphic>
              <a:graphicData uri="http://schemas.openxmlformats.org/drawingml/2006/picture">
                <pic:pic>
                  <pic:nvPicPr>
                    <pic:cNvPr id="0" name="image04.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Once your new Resource Group has been created, navigate into it by selecting the </w:t>
      </w:r>
      <w:r w:rsidDel="00000000" w:rsidR="00000000" w:rsidRPr="00000000">
        <w:rPr>
          <w:b w:val="1"/>
          <w:color w:val="53565a"/>
          <w:sz w:val="23"/>
          <w:szCs w:val="23"/>
          <w:rtl w:val="0"/>
        </w:rPr>
        <w:t xml:space="preserve">Resource groups</w:t>
      </w:r>
      <w:r w:rsidDel="00000000" w:rsidR="00000000" w:rsidRPr="00000000">
        <w:rPr>
          <w:color w:val="53565a"/>
          <w:sz w:val="23"/>
          <w:szCs w:val="23"/>
          <w:rtl w:val="0"/>
        </w:rPr>
        <w:t xml:space="preserve"> option in the left-hand panel and selecting the Resource Group you just created from the list.</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3721100"/>
            <wp:effectExtent b="0" l="0" r="0" t="0"/>
            <wp:docPr id="9"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The new group will show its details.</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3721100"/>
            <wp:effectExtent b="0" l="0" r="0" t="0"/>
            <wp:docPr id="12"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Select the IoT Hub you just created from the list, then click the </w:t>
      </w:r>
      <w:r w:rsidDel="00000000" w:rsidR="00000000" w:rsidRPr="00000000">
        <w:rPr>
          <w:b w:val="1"/>
          <w:color w:val="53565a"/>
          <w:sz w:val="23"/>
          <w:szCs w:val="23"/>
          <w:rtl w:val="0"/>
        </w:rPr>
        <w:t xml:space="preserve">Keys</w:t>
      </w:r>
      <w:r w:rsidDel="00000000" w:rsidR="00000000" w:rsidRPr="00000000">
        <w:rPr>
          <w:color w:val="53565a"/>
          <w:sz w:val="23"/>
          <w:szCs w:val="23"/>
          <w:rtl w:val="0"/>
        </w:rPr>
        <w:t xml:space="preserve"> icon. Select </w:t>
      </w:r>
      <w:r w:rsidDel="00000000" w:rsidR="00000000" w:rsidRPr="00000000">
        <w:rPr>
          <w:b w:val="1"/>
          <w:color w:val="53565a"/>
          <w:sz w:val="23"/>
          <w:szCs w:val="23"/>
          <w:rtl w:val="0"/>
        </w:rPr>
        <w:t xml:space="preserve">iothubowner</w:t>
      </w:r>
      <w:r w:rsidDel="00000000" w:rsidR="00000000" w:rsidRPr="00000000">
        <w:rPr>
          <w:color w:val="53565a"/>
          <w:sz w:val="23"/>
          <w:szCs w:val="23"/>
          <w:rtl w:val="0"/>
        </w:rPr>
        <w:t xml:space="preserve"> from the policy list, then click the </w:t>
      </w:r>
      <w:r w:rsidDel="00000000" w:rsidR="00000000" w:rsidRPr="00000000">
        <w:rPr>
          <w:b w:val="1"/>
          <w:color w:val="53565a"/>
          <w:sz w:val="23"/>
          <w:szCs w:val="23"/>
          <w:rtl w:val="0"/>
        </w:rPr>
        <w:t xml:space="preserve">Copy</w:t>
      </w:r>
      <w:r w:rsidDel="00000000" w:rsidR="00000000" w:rsidRPr="00000000">
        <w:rPr>
          <w:color w:val="53565a"/>
          <w:sz w:val="23"/>
          <w:szCs w:val="23"/>
          <w:rtl w:val="0"/>
        </w:rPr>
        <w:t xml:space="preserve"> button next to the </w:t>
      </w:r>
      <w:r w:rsidDel="00000000" w:rsidR="00000000" w:rsidRPr="00000000">
        <w:rPr>
          <w:b w:val="1"/>
          <w:color w:val="53565a"/>
          <w:sz w:val="23"/>
          <w:szCs w:val="23"/>
          <w:rtl w:val="0"/>
        </w:rPr>
        <w:t xml:space="preserve">Connection string-primary </w:t>
      </w:r>
      <w:r w:rsidDel="00000000" w:rsidR="00000000" w:rsidRPr="00000000">
        <w:rPr>
          <w:color w:val="53565a"/>
          <w:sz w:val="23"/>
          <w:szCs w:val="23"/>
          <w:rtl w:val="0"/>
        </w:rPr>
        <w:t xml:space="preserve">key to copy your IoT Hub connection string to the clipboard.</w:t>
      </w:r>
    </w:p>
    <w:p w:rsidR="00000000" w:rsidDel="00000000" w:rsidP="00000000" w:rsidRDefault="00000000" w:rsidRPr="00000000">
      <w:pPr>
        <w:spacing w:after="300" w:line="344.3478260869565"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after="300" w:before="0" w:line="189.15254237288136" w:lineRule="auto"/>
        <w:contextualSpacing w:val="0"/>
      </w:pPr>
      <w:bookmarkStart w:colFirst="0" w:colLast="0" w:name="_sq00zbu3820o" w:id="6"/>
      <w:bookmarkEnd w:id="6"/>
      <w:r w:rsidDel="00000000" w:rsidR="00000000" w:rsidRPr="00000000">
        <w:rPr>
          <w:b w:val="1"/>
          <w:color w:val="53565a"/>
          <w:sz w:val="59"/>
          <w:szCs w:val="59"/>
          <w:rtl w:val="0"/>
        </w:rPr>
        <w:t xml:space="preserve">Create a new Azure* IoT Device</w:t>
      </w:r>
    </w:p>
    <w:p w:rsidR="00000000" w:rsidDel="00000000" w:rsidP="00000000" w:rsidRDefault="00000000" w:rsidRPr="00000000">
      <w:pPr>
        <w:spacing w:after="300" w:line="344.3478260869565" w:lineRule="auto"/>
        <w:contextualSpacing w:val="0"/>
      </w:pPr>
      <w:r w:rsidDel="00000000" w:rsidR="00000000" w:rsidRPr="00000000">
        <w:rPr>
          <w:b w:val="1"/>
          <w:color w:val="53565a"/>
          <w:sz w:val="23"/>
          <w:szCs w:val="23"/>
          <w:rtl w:val="0"/>
        </w:rPr>
        <w:t xml:space="preserve">Tip</w:t>
      </w:r>
      <w:r w:rsidDel="00000000" w:rsidR="00000000" w:rsidRPr="00000000">
        <w:rPr>
          <w:color w:val="53565a"/>
          <w:sz w:val="23"/>
          <w:szCs w:val="23"/>
          <w:rtl w:val="0"/>
        </w:rPr>
        <w:t xml:space="preserve">: To make copying connection strings easier, it is recommended that you use SSH to connect to your gateway or access the command line through the Intel Developer Hub interface. If you are accessing the command line of your gateway directly using a keyboard and mouse, you will need to manually enter the connection string in the next section.</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1.  Enter the following in your gateway’s console to add it to your IoT Hub:</w:t>
      </w:r>
      <w:r w:rsidDel="00000000" w:rsidR="00000000" w:rsidRPr="00000000">
        <w:drawing>
          <wp:inline distB="114300" distT="114300" distL="114300" distR="114300">
            <wp:extent cx="5943600" cy="3721100"/>
            <wp:effectExtent b="0" l="0" r="0" t="0"/>
            <wp:docPr id="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Click on the “Quick Tools -&gt; Launch”</w:t>
      </w:r>
      <w:r w:rsidDel="00000000" w:rsidR="00000000" w:rsidRPr="00000000">
        <w:drawing>
          <wp:inline distB="114300" distT="114300" distL="114300" distR="114300">
            <wp:extent cx="5943600" cy="3721100"/>
            <wp:effectExtent b="0" l="0" r="0" t="0"/>
            <wp:docPr id="1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Then click on the button in the lower, right corner.  The terminal will display.</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Type the following into the terminal</w:t>
      </w:r>
    </w:p>
    <w:p w:rsidR="00000000" w:rsidDel="00000000" w:rsidP="00000000" w:rsidRDefault="00000000" w:rsidRPr="00000000">
      <w:pPr>
        <w:spacing w:after="300" w:line="511.9992" w:lineRule="auto"/>
        <w:contextualSpacing w:val="0"/>
      </w:pPr>
      <w:r w:rsidDel="00000000" w:rsidR="00000000" w:rsidRPr="00000000">
        <w:rPr>
          <w:rFonts w:ascii="Courier New" w:cs="Courier New" w:eastAsia="Courier New" w:hAnsi="Courier New"/>
          <w:color w:val="53565a"/>
          <w:sz w:val="23"/>
          <w:szCs w:val="23"/>
          <w:rtl w:val="0"/>
        </w:rPr>
        <w:t xml:space="preserve">iothub-explorer "[YOUR CONNECTION STRING]" create IntelIoTGateway --connection-string</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If the device is successfully added, you will get output similar to this:</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3721100"/>
            <wp:effectExtent b="0" l="0" r="0" t="0"/>
            <wp:docPr id="18"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2. Load the Node-RED interface. Go to the </w:t>
      </w:r>
      <w:r w:rsidDel="00000000" w:rsidR="00000000" w:rsidRPr="00000000">
        <w:rPr>
          <w:b w:val="1"/>
          <w:color w:val="53565a"/>
          <w:sz w:val="23"/>
          <w:szCs w:val="23"/>
          <w:rtl w:val="0"/>
        </w:rPr>
        <w:t xml:space="preserve">Administration</w:t>
      </w:r>
      <w:r w:rsidDel="00000000" w:rsidR="00000000" w:rsidRPr="00000000">
        <w:rPr>
          <w:color w:val="53565a"/>
          <w:sz w:val="23"/>
          <w:szCs w:val="23"/>
          <w:rtl w:val="0"/>
        </w:rPr>
        <w:t xml:space="preserve"> section of the IoT Gateway Developer Hub and click </w:t>
      </w:r>
      <w:r w:rsidDel="00000000" w:rsidR="00000000" w:rsidRPr="00000000">
        <w:rPr>
          <w:b w:val="1"/>
          <w:color w:val="53565a"/>
          <w:sz w:val="23"/>
          <w:szCs w:val="23"/>
          <w:rtl w:val="0"/>
        </w:rPr>
        <w:t xml:space="preserve">Launch </w:t>
      </w:r>
      <w:r w:rsidDel="00000000" w:rsidR="00000000" w:rsidRPr="00000000">
        <w:rPr>
          <w:color w:val="53565a"/>
          <w:sz w:val="23"/>
          <w:szCs w:val="23"/>
          <w:rtl w:val="0"/>
        </w:rPr>
        <w:t xml:space="preserve">under the Node-RED icon.</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1828800"/>
            <wp:effectExtent b="0" l="0" r="0" t="0"/>
            <wp:docPr id="16"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3.  Configure a Node-RED flow.</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a.  Drag an ‘</w:t>
      </w:r>
      <w:r w:rsidDel="00000000" w:rsidR="00000000" w:rsidRPr="00000000">
        <w:rPr>
          <w:b w:val="1"/>
          <w:color w:val="53565a"/>
          <w:sz w:val="23"/>
          <w:szCs w:val="23"/>
          <w:rtl w:val="0"/>
        </w:rPr>
        <w:t xml:space="preserve">inject</w:t>
      </w:r>
      <w:r w:rsidDel="00000000" w:rsidR="00000000" w:rsidRPr="00000000">
        <w:rPr>
          <w:color w:val="53565a"/>
          <w:sz w:val="23"/>
          <w:szCs w:val="23"/>
          <w:rtl w:val="0"/>
        </w:rPr>
        <w:t xml:space="preserve">’, ‘</w:t>
      </w:r>
      <w:r w:rsidDel="00000000" w:rsidR="00000000" w:rsidRPr="00000000">
        <w:rPr>
          <w:b w:val="1"/>
          <w:color w:val="53565a"/>
          <w:sz w:val="23"/>
          <w:szCs w:val="23"/>
          <w:rtl w:val="0"/>
        </w:rPr>
        <w:t xml:space="preserve">function</w:t>
      </w:r>
      <w:r w:rsidDel="00000000" w:rsidR="00000000" w:rsidRPr="00000000">
        <w:rPr>
          <w:color w:val="53565a"/>
          <w:sz w:val="23"/>
          <w:szCs w:val="23"/>
          <w:rtl w:val="0"/>
        </w:rPr>
        <w:t xml:space="preserve">’, “</w:t>
      </w:r>
      <w:r w:rsidDel="00000000" w:rsidR="00000000" w:rsidRPr="00000000">
        <w:rPr>
          <w:b w:val="1"/>
          <w:color w:val="53565a"/>
          <w:sz w:val="23"/>
          <w:szCs w:val="23"/>
          <w:rtl w:val="0"/>
        </w:rPr>
        <w:t xml:space="preserve">debug</w:t>
      </w:r>
      <w:r w:rsidDel="00000000" w:rsidR="00000000" w:rsidRPr="00000000">
        <w:rPr>
          <w:color w:val="53565a"/>
          <w:sz w:val="23"/>
          <w:szCs w:val="23"/>
          <w:rtl w:val="0"/>
        </w:rPr>
        <w:t xml:space="preserve">” and ‘</w:t>
      </w:r>
      <w:r w:rsidDel="00000000" w:rsidR="00000000" w:rsidRPr="00000000">
        <w:rPr>
          <w:b w:val="1"/>
          <w:color w:val="53565a"/>
          <w:sz w:val="23"/>
          <w:szCs w:val="23"/>
          <w:rtl w:val="0"/>
        </w:rPr>
        <w:t xml:space="preserve">azureiothub</w:t>
      </w:r>
      <w:r w:rsidDel="00000000" w:rsidR="00000000" w:rsidRPr="00000000">
        <w:rPr>
          <w:color w:val="53565a"/>
          <w:sz w:val="23"/>
          <w:szCs w:val="23"/>
          <w:rtl w:val="0"/>
        </w:rPr>
        <w:t xml:space="preserve">’ node from the nodes panel on the left into the current flow (you may need to scroll down in the nodes panel).Drag an ‘</w:t>
      </w:r>
      <w:r w:rsidDel="00000000" w:rsidR="00000000" w:rsidRPr="00000000">
        <w:rPr>
          <w:b w:val="1"/>
          <w:color w:val="53565a"/>
          <w:sz w:val="23"/>
          <w:szCs w:val="23"/>
          <w:rtl w:val="0"/>
        </w:rPr>
        <w:t xml:space="preserve">inject</w:t>
      </w:r>
      <w:r w:rsidDel="00000000" w:rsidR="00000000" w:rsidRPr="00000000">
        <w:rPr>
          <w:color w:val="53565a"/>
          <w:sz w:val="23"/>
          <w:szCs w:val="23"/>
          <w:rtl w:val="0"/>
        </w:rPr>
        <w:t xml:space="preserve">’, ‘</w:t>
      </w:r>
      <w:r w:rsidDel="00000000" w:rsidR="00000000" w:rsidRPr="00000000">
        <w:rPr>
          <w:b w:val="1"/>
          <w:color w:val="53565a"/>
          <w:sz w:val="23"/>
          <w:szCs w:val="23"/>
          <w:rtl w:val="0"/>
        </w:rPr>
        <w:t xml:space="preserve">function</w:t>
      </w:r>
      <w:r w:rsidDel="00000000" w:rsidR="00000000" w:rsidRPr="00000000">
        <w:rPr>
          <w:color w:val="53565a"/>
          <w:sz w:val="23"/>
          <w:szCs w:val="23"/>
          <w:rtl w:val="0"/>
        </w:rPr>
        <w:t xml:space="preserve">’ and ‘</w:t>
      </w:r>
      <w:r w:rsidDel="00000000" w:rsidR="00000000" w:rsidRPr="00000000">
        <w:rPr>
          <w:b w:val="1"/>
          <w:color w:val="53565a"/>
          <w:sz w:val="23"/>
          <w:szCs w:val="23"/>
          <w:rtl w:val="0"/>
        </w:rPr>
        <w:t xml:space="preserve">azureiothub</w:t>
      </w:r>
      <w:r w:rsidDel="00000000" w:rsidR="00000000" w:rsidRPr="00000000">
        <w:rPr>
          <w:color w:val="53565a"/>
          <w:sz w:val="23"/>
          <w:szCs w:val="23"/>
          <w:rtl w:val="0"/>
        </w:rPr>
        <w:t xml:space="preserve">’ node from the nodes panel on the left into the current flow (you may need to scroll down in the nodes panel).</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1285875" cy="371475"/>
            <wp:effectExtent b="0" l="0" r="0" t="0"/>
            <wp:docPr id="25"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1285875" cy="371475"/>
                    </a:xfrm>
                    <a:prstGeom prst="rect"/>
                    <a:ln/>
                  </pic:spPr>
                </pic:pic>
              </a:graphicData>
            </a:graphic>
          </wp:inline>
        </w:drawing>
      </w:r>
      <w:r w:rsidDel="00000000" w:rsidR="00000000" w:rsidRPr="00000000">
        <w:drawing>
          <wp:inline distB="114300" distT="114300" distL="114300" distR="114300">
            <wp:extent cx="1295400" cy="409575"/>
            <wp:effectExtent b="0" l="0" r="0" t="0"/>
            <wp:docPr id="2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1295400" cy="409575"/>
                    </a:xfrm>
                    <a:prstGeom prst="rect"/>
                    <a:ln/>
                  </pic:spPr>
                </pic:pic>
              </a:graphicData>
            </a:graphic>
          </wp:inline>
        </w:drawing>
      </w:r>
      <w:r w:rsidDel="00000000" w:rsidR="00000000" w:rsidRPr="00000000">
        <w:drawing>
          <wp:inline distB="114300" distT="114300" distL="114300" distR="114300">
            <wp:extent cx="1304925" cy="400050"/>
            <wp:effectExtent b="0" l="0" r="0" t="0"/>
            <wp:docPr id="21"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1304925" cy="40005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b.  Arrange and connect the nodes as in the screenshot above. Here we have an inject node which will send a trigger at a specified interval to a function which will randomly generate a number to send to your Azure IoT Hub. First we need to configure the nodes.</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2667000"/>
            <wp:effectExtent b="0" l="0" r="0" t="0"/>
            <wp:docPr id="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c. If you want to automatically send messages. Otherwise you can manually timer them from the Double-click on the </w:t>
      </w:r>
      <w:r w:rsidDel="00000000" w:rsidR="00000000" w:rsidRPr="00000000">
        <w:rPr>
          <w:b w:val="1"/>
          <w:color w:val="53565a"/>
          <w:sz w:val="23"/>
          <w:szCs w:val="23"/>
          <w:rtl w:val="0"/>
        </w:rPr>
        <w:t xml:space="preserve">timestamp</w:t>
      </w:r>
      <w:r w:rsidDel="00000000" w:rsidR="00000000" w:rsidRPr="00000000">
        <w:rPr>
          <w:color w:val="53565a"/>
          <w:sz w:val="23"/>
          <w:szCs w:val="23"/>
          <w:rtl w:val="0"/>
        </w:rPr>
        <w:t xml:space="preserve"> node to bring up the configuration dialogue. Change the settings so they match the screenshot below, and click </w:t>
      </w:r>
      <w:r w:rsidDel="00000000" w:rsidR="00000000" w:rsidRPr="00000000">
        <w:rPr>
          <w:b w:val="1"/>
          <w:color w:val="53565a"/>
          <w:sz w:val="23"/>
          <w:szCs w:val="23"/>
          <w:rtl w:val="0"/>
        </w:rPr>
        <w:t xml:space="preserve">Ok</w:t>
      </w:r>
      <w:r w:rsidDel="00000000" w:rsidR="00000000" w:rsidRPr="00000000">
        <w:rPr>
          <w:color w:val="53565a"/>
          <w:sz w:val="23"/>
          <w:szCs w:val="23"/>
          <w:rtl w:val="0"/>
        </w:rPr>
        <w:t xml:space="preserve"> when done. This will set the node to send a trigger every 5 seconds.</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4895850" cy="4648200"/>
            <wp:effectExtent b="0" l="0" r="0" t="0"/>
            <wp:docPr id="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895850" cy="464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d.  Double-click on the ‘</w:t>
      </w:r>
      <w:r w:rsidDel="00000000" w:rsidR="00000000" w:rsidRPr="00000000">
        <w:rPr>
          <w:b w:val="1"/>
          <w:color w:val="53565a"/>
          <w:sz w:val="23"/>
          <w:szCs w:val="23"/>
          <w:rtl w:val="0"/>
        </w:rPr>
        <w:t xml:space="preserve">function</w:t>
      </w:r>
      <w:r w:rsidDel="00000000" w:rsidR="00000000" w:rsidRPr="00000000">
        <w:rPr>
          <w:color w:val="53565a"/>
          <w:sz w:val="23"/>
          <w:szCs w:val="23"/>
          <w:rtl w:val="0"/>
        </w:rPr>
        <w:t xml:space="preserve">’ node to bring up the configuration dialog box. Here we are going to add some simple code to generate a random number which we can send to our Azure IoT Hub. In reality this could be a sensor reading, for example.</w:t>
      </w:r>
    </w:p>
    <w:p w:rsidR="00000000" w:rsidDel="00000000" w:rsidP="00000000" w:rsidRDefault="00000000" w:rsidRPr="00000000">
      <w:pPr>
        <w:spacing w:after="300" w:line="344.3478260869565" w:lineRule="auto"/>
        <w:contextualSpacing w:val="0"/>
      </w:pP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To configure the Grove Button, double click on it and enter the following.</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5765800"/>
            <wp:effectExtent b="0" l="0" r="0" t="0"/>
            <wp:docPr id="27"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e.  In the ‘</w:t>
      </w:r>
      <w:r w:rsidDel="00000000" w:rsidR="00000000" w:rsidRPr="00000000">
        <w:rPr>
          <w:b w:val="1"/>
          <w:color w:val="53565a"/>
          <w:sz w:val="23"/>
          <w:szCs w:val="23"/>
          <w:rtl w:val="0"/>
        </w:rPr>
        <w:t xml:space="preserve">Function</w:t>
      </w:r>
      <w:r w:rsidDel="00000000" w:rsidR="00000000" w:rsidRPr="00000000">
        <w:rPr>
          <w:color w:val="53565a"/>
          <w:sz w:val="23"/>
          <w:szCs w:val="23"/>
          <w:rtl w:val="0"/>
        </w:rPr>
        <w:t xml:space="preserve">’ box enter the following code as in the screenshot below:</w:t>
      </w:r>
    </w:p>
    <w:p w:rsidR="00000000" w:rsidDel="00000000" w:rsidP="00000000" w:rsidRDefault="00000000" w:rsidRPr="00000000">
      <w:pPr>
        <w:spacing w:after="300" w:line="511.9992" w:lineRule="auto"/>
        <w:contextualSpacing w:val="0"/>
      </w:pPr>
      <w:r w:rsidDel="00000000" w:rsidR="00000000" w:rsidRPr="00000000">
        <w:rPr>
          <w:rFonts w:ascii="Courier New" w:cs="Courier New" w:eastAsia="Courier New" w:hAnsi="Courier New"/>
          <w:color w:val="53565a"/>
          <w:sz w:val="23"/>
          <w:szCs w:val="23"/>
          <w:rtl w:val="0"/>
        </w:rPr>
        <w:t xml:space="preserve">msg.payload = Math.round(Math.random() * 100);</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5816600"/>
            <wp:effectExtent b="0" l="0" r="0" t="0"/>
            <wp:docPr id="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Click the </w:t>
      </w:r>
      <w:r w:rsidDel="00000000" w:rsidR="00000000" w:rsidRPr="00000000">
        <w:rPr>
          <w:b w:val="1"/>
          <w:color w:val="53565a"/>
          <w:sz w:val="23"/>
          <w:szCs w:val="23"/>
          <w:rtl w:val="0"/>
        </w:rPr>
        <w:t xml:space="preserve">Ok</w:t>
      </w:r>
      <w:r w:rsidDel="00000000" w:rsidR="00000000" w:rsidRPr="00000000">
        <w:rPr>
          <w:color w:val="53565a"/>
          <w:sz w:val="23"/>
          <w:szCs w:val="23"/>
          <w:rtl w:val="0"/>
        </w:rPr>
        <w:t xml:space="preserve"> button when done, to close the configuration dialog box.</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For the “function” node that is in series with the Grove button, we want the random number to fire when the Grove Button reads “1” and otherwise the function should not return a value.  Enter this code.</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5168900"/>
            <wp:effectExtent b="0" l="0" r="0" t="0"/>
            <wp:docPr id="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f.  Double-click the </w:t>
      </w:r>
      <w:r w:rsidDel="00000000" w:rsidR="00000000" w:rsidRPr="00000000">
        <w:rPr>
          <w:b w:val="1"/>
          <w:color w:val="53565a"/>
          <w:sz w:val="23"/>
          <w:szCs w:val="23"/>
          <w:rtl w:val="0"/>
        </w:rPr>
        <w:t xml:space="preserve">Azure IoT Hub</w:t>
      </w:r>
      <w:r w:rsidDel="00000000" w:rsidR="00000000" w:rsidRPr="00000000">
        <w:rPr>
          <w:color w:val="53565a"/>
          <w:sz w:val="23"/>
          <w:szCs w:val="23"/>
          <w:rtl w:val="0"/>
        </w:rPr>
        <w:t xml:space="preserve"> node to bring up the configuration dialog box again. Add the </w:t>
      </w:r>
      <w:r w:rsidDel="00000000" w:rsidR="00000000" w:rsidRPr="00000000">
        <w:rPr>
          <w:b w:val="1"/>
          <w:color w:val="53565a"/>
          <w:sz w:val="23"/>
          <w:szCs w:val="23"/>
          <w:rtl w:val="0"/>
        </w:rPr>
        <w:t xml:space="preserve">device</w:t>
      </w:r>
      <w:r w:rsidDel="00000000" w:rsidR="00000000" w:rsidRPr="00000000">
        <w:rPr>
          <w:color w:val="53565a"/>
          <w:sz w:val="23"/>
          <w:szCs w:val="23"/>
          <w:rtl w:val="0"/>
        </w:rPr>
        <w:t xml:space="preserve">connection string you copied/saved earlier into the </w:t>
      </w:r>
      <w:r w:rsidDel="00000000" w:rsidR="00000000" w:rsidRPr="00000000">
        <w:rPr>
          <w:b w:val="1"/>
          <w:color w:val="53565a"/>
          <w:sz w:val="23"/>
          <w:szCs w:val="23"/>
          <w:rtl w:val="0"/>
        </w:rPr>
        <w:t xml:space="preserve">Connection String</w:t>
      </w:r>
      <w:r w:rsidDel="00000000" w:rsidR="00000000" w:rsidRPr="00000000">
        <w:rPr>
          <w:color w:val="53565a"/>
          <w:sz w:val="23"/>
          <w:szCs w:val="23"/>
          <w:rtl w:val="0"/>
        </w:rPr>
        <w:t xml:space="preserve"> box and click </w:t>
      </w:r>
      <w:r w:rsidDel="00000000" w:rsidR="00000000" w:rsidRPr="00000000">
        <w:rPr>
          <w:b w:val="1"/>
          <w:color w:val="53565a"/>
          <w:sz w:val="23"/>
          <w:szCs w:val="23"/>
          <w:rtl w:val="0"/>
        </w:rPr>
        <w:t xml:space="preserve">Ok</w:t>
      </w:r>
      <w:r w:rsidDel="00000000" w:rsidR="00000000" w:rsidRPr="00000000">
        <w:rPr>
          <w:color w:val="53565a"/>
          <w:sz w:val="23"/>
          <w:szCs w:val="23"/>
          <w:rtl w:val="0"/>
        </w:rPr>
        <w:t xml:space="preserve">. (Make sure you enter the </w:t>
      </w:r>
      <w:r w:rsidDel="00000000" w:rsidR="00000000" w:rsidRPr="00000000">
        <w:rPr>
          <w:b w:val="1"/>
          <w:color w:val="53565a"/>
          <w:sz w:val="23"/>
          <w:szCs w:val="23"/>
          <w:rtl w:val="0"/>
        </w:rPr>
        <w:t xml:space="preserve">device </w:t>
      </w:r>
      <w:r w:rsidDel="00000000" w:rsidR="00000000" w:rsidRPr="00000000">
        <w:rPr>
          <w:color w:val="53565a"/>
          <w:sz w:val="23"/>
          <w:szCs w:val="23"/>
          <w:rtl w:val="0"/>
        </w:rPr>
        <w:t xml:space="preserve">connection string and not the one for your IoT Hub!)</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4848225" cy="2886075"/>
            <wp:effectExtent b="0" l="0" r="0" t="0"/>
            <wp:docPr id="13"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4848225" cy="2886075"/>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4.  Now your flow is configured you can deploy your flow. Click the </w:t>
      </w:r>
      <w:r w:rsidDel="00000000" w:rsidR="00000000" w:rsidRPr="00000000">
        <w:rPr>
          <w:b w:val="1"/>
          <w:color w:val="53565a"/>
          <w:sz w:val="23"/>
          <w:szCs w:val="23"/>
          <w:rtl w:val="0"/>
        </w:rPr>
        <w:t xml:space="preserve">Deploy</w:t>
      </w:r>
      <w:r w:rsidDel="00000000" w:rsidR="00000000" w:rsidRPr="00000000">
        <w:rPr>
          <w:color w:val="53565a"/>
          <w:sz w:val="23"/>
          <w:szCs w:val="23"/>
          <w:rtl w:val="0"/>
        </w:rPr>
        <w:t xml:space="preserve"> button in the top right of the screen.</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2298700"/>
            <wp:effectExtent b="0" l="0" r="0" t="0"/>
            <wp:docPr id="10"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If everything is working correctly, the status of the </w:t>
      </w:r>
      <w:r w:rsidDel="00000000" w:rsidR="00000000" w:rsidRPr="00000000">
        <w:rPr>
          <w:b w:val="1"/>
          <w:color w:val="53565a"/>
          <w:sz w:val="23"/>
          <w:szCs w:val="23"/>
          <w:rtl w:val="0"/>
        </w:rPr>
        <w:t xml:space="preserve">Azure IoT Hub</w:t>
      </w:r>
      <w:r w:rsidDel="00000000" w:rsidR="00000000" w:rsidRPr="00000000">
        <w:rPr>
          <w:color w:val="53565a"/>
          <w:sz w:val="23"/>
          <w:szCs w:val="23"/>
          <w:rtl w:val="0"/>
        </w:rPr>
        <w:t xml:space="preserve"> node should change to</w:t>
      </w:r>
      <w:r w:rsidDel="00000000" w:rsidR="00000000" w:rsidRPr="00000000">
        <w:rPr>
          <w:b w:val="1"/>
          <w:color w:val="53565a"/>
          <w:sz w:val="23"/>
          <w:szCs w:val="23"/>
          <w:rtl w:val="0"/>
        </w:rPr>
        <w:t xml:space="preserve">Connected</w:t>
      </w:r>
      <w:r w:rsidDel="00000000" w:rsidR="00000000" w:rsidRPr="00000000">
        <w:rPr>
          <w:color w:val="53565a"/>
          <w:sz w:val="23"/>
          <w:szCs w:val="23"/>
          <w:rtl w:val="0"/>
        </w:rPr>
        <w:t xml:space="preserve"> and eventually </w:t>
      </w:r>
      <w:r w:rsidDel="00000000" w:rsidR="00000000" w:rsidRPr="00000000">
        <w:rPr>
          <w:b w:val="1"/>
          <w:color w:val="53565a"/>
          <w:sz w:val="23"/>
          <w:szCs w:val="23"/>
          <w:rtl w:val="0"/>
        </w:rPr>
        <w:t xml:space="preserve">Sent message</w:t>
      </w:r>
      <w:r w:rsidDel="00000000" w:rsidR="00000000" w:rsidRPr="00000000">
        <w:rPr>
          <w:color w:val="53565a"/>
          <w:sz w:val="23"/>
          <w:szCs w:val="23"/>
          <w:rtl w:val="0"/>
        </w:rPr>
        <w:t xml:space="preserve">, as in the screenshot below. A message will be sent to your Azure IoT Hub every five seconds while the flow is running.</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1676400" cy="542925"/>
            <wp:effectExtent b="0" l="0" r="0" t="0"/>
            <wp:docPr id="26"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1676400" cy="542925"/>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If you navigate back to the Azure* Portal and load your IoT Hub instance, you will see the message count in the </w:t>
      </w:r>
      <w:r w:rsidDel="00000000" w:rsidR="00000000" w:rsidRPr="00000000">
        <w:rPr>
          <w:b w:val="1"/>
          <w:color w:val="53565a"/>
          <w:sz w:val="23"/>
          <w:szCs w:val="23"/>
          <w:rtl w:val="0"/>
        </w:rPr>
        <w:t xml:space="preserve">Usage</w:t>
      </w:r>
      <w:r w:rsidDel="00000000" w:rsidR="00000000" w:rsidRPr="00000000">
        <w:rPr>
          <w:color w:val="53565a"/>
          <w:sz w:val="23"/>
          <w:szCs w:val="23"/>
          <w:rtl w:val="0"/>
        </w:rPr>
        <w:t xml:space="preserve"> tile increasing.</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3416300"/>
            <wp:effectExtent b="0" l="0" r="0" t="0"/>
            <wp:docPr id="17"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5.  Monitor device events (Optional). </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You can monitor devices in your IoT Hub using the </w:t>
      </w:r>
      <w:r w:rsidDel="00000000" w:rsidR="00000000" w:rsidRPr="00000000">
        <w:rPr>
          <w:b w:val="1"/>
          <w:color w:val="53565a"/>
          <w:sz w:val="23"/>
          <w:szCs w:val="23"/>
          <w:rtl w:val="0"/>
        </w:rPr>
        <w:t xml:space="preserve">iothub-explorer</w:t>
      </w:r>
      <w:r w:rsidDel="00000000" w:rsidR="00000000" w:rsidRPr="00000000">
        <w:rPr>
          <w:color w:val="53565a"/>
          <w:sz w:val="23"/>
          <w:szCs w:val="23"/>
          <w:rtl w:val="0"/>
        </w:rPr>
        <w:t xml:space="preserve"> utility from the command line.</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There is also a Windows utility called </w:t>
      </w:r>
      <w:r w:rsidDel="00000000" w:rsidR="00000000" w:rsidRPr="00000000">
        <w:rPr>
          <w:b w:val="1"/>
          <w:color w:val="53565a"/>
          <w:sz w:val="23"/>
          <w:szCs w:val="23"/>
          <w:rtl w:val="0"/>
        </w:rPr>
        <w:t xml:space="preserve">Device Explorer</w:t>
      </w:r>
      <w:r w:rsidDel="00000000" w:rsidR="00000000" w:rsidRPr="00000000">
        <w:rPr>
          <w:color w:val="53565a"/>
          <w:sz w:val="23"/>
          <w:szCs w:val="23"/>
          <w:rtl w:val="0"/>
        </w:rPr>
        <w:t xml:space="preserve"> if you prefer a visual application:</w:t>
      </w:r>
      <w:hyperlink r:id="rId36">
        <w:r w:rsidDel="00000000" w:rsidR="00000000" w:rsidRPr="00000000">
          <w:rPr>
            <w:color w:val="0071c5"/>
            <w:sz w:val="23"/>
            <w:szCs w:val="23"/>
            <w:rtl w:val="0"/>
          </w:rPr>
          <w:t xml:space="preserve">https://github.com/Azure/azure-iot-sdks/blob/master/tools/DeviceExplorer/doc/how_to_use_device_explorer.md</w:t>
        </w:r>
      </w:hyperlink>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ff0000"/>
          <w:rtl w:val="0"/>
        </w:rPr>
        <w:t xml:space="preserve">Note for Aaron: I made a shortcut for this command. Just type “azure-monitor.sh” at the command line.</w:t>
      </w:r>
    </w:p>
    <w:p w:rsidR="00000000" w:rsidDel="00000000" w:rsidP="00000000" w:rsidRDefault="00000000" w:rsidRPr="00000000">
      <w:pPr>
        <w:spacing w:after="300" w:line="344.3478260869565" w:lineRule="auto"/>
        <w:contextualSpacing w:val="0"/>
      </w:pPr>
      <w:hyperlink r:id="rId37">
        <w:r w:rsidDel="00000000" w:rsidR="00000000" w:rsidRPr="00000000">
          <w:rPr>
            <w:rtl w:val="0"/>
          </w:rPr>
        </w:r>
      </w:hyperlink>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To monitor device events in the command line on your gateway, run the following command:</w:t>
      </w:r>
    </w:p>
    <w:p w:rsidR="00000000" w:rsidDel="00000000" w:rsidP="00000000" w:rsidRDefault="00000000" w:rsidRPr="00000000">
      <w:pPr>
        <w:spacing w:after="300" w:line="511.9992" w:lineRule="auto"/>
        <w:contextualSpacing w:val="0"/>
      </w:pPr>
      <w:r w:rsidDel="00000000" w:rsidR="00000000" w:rsidRPr="00000000">
        <w:rPr>
          <w:rFonts w:ascii="Courier New" w:cs="Courier New" w:eastAsia="Courier New" w:hAnsi="Courier New"/>
          <w:color w:val="53565a"/>
          <w:sz w:val="23"/>
          <w:szCs w:val="23"/>
          <w:rtl w:val="0"/>
        </w:rPr>
        <w:t xml:space="preserve">iothub-explorer "[YOUR IOT HUB CONNECTION STRING]" monitor-events [YOUR DEVICE NAME]</w:t>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If the Node-RED flow is deployed and running you should see the random numbers being sent to Azure* in the console output similar to the screenshot below.</w:t>
      </w:r>
    </w:p>
    <w:p w:rsidR="00000000" w:rsidDel="00000000" w:rsidP="00000000" w:rsidRDefault="00000000" w:rsidRPr="00000000">
      <w:pPr>
        <w:spacing w:after="300" w:line="344.3478260869565" w:lineRule="auto"/>
        <w:contextualSpacing w:val="0"/>
      </w:pPr>
      <w:r w:rsidDel="00000000" w:rsidR="00000000" w:rsidRPr="00000000">
        <w:drawing>
          <wp:inline distB="114300" distT="114300" distL="114300" distR="114300">
            <wp:extent cx="5943600" cy="533400"/>
            <wp:effectExtent b="0" l="0" r="0" t="0"/>
            <wp:docPr id="19"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line="344.3478260869565" w:lineRule="auto"/>
        <w:contextualSpacing w:val="0"/>
      </w:pPr>
      <w:r w:rsidDel="00000000" w:rsidR="00000000" w:rsidRPr="00000000">
        <w:rPr>
          <w:color w:val="53565a"/>
          <w:sz w:val="23"/>
          <w:szCs w:val="23"/>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color w:val="53565a"/>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44.png"/><Relationship Id="rId21" Type="http://schemas.openxmlformats.org/officeDocument/2006/relationships/image" Target="media/image36.png"/><Relationship Id="rId24" Type="http://schemas.openxmlformats.org/officeDocument/2006/relationships/image" Target="media/image51.png"/><Relationship Id="rId23" Type="http://schemas.openxmlformats.org/officeDocument/2006/relationships/image" Target="media/image4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0.png"/><Relationship Id="rId26" Type="http://schemas.openxmlformats.org/officeDocument/2006/relationships/image" Target="media/image47.png"/><Relationship Id="rId25" Type="http://schemas.openxmlformats.org/officeDocument/2006/relationships/image" Target="media/image49.png"/><Relationship Id="rId28" Type="http://schemas.openxmlformats.org/officeDocument/2006/relationships/image" Target="media/image31.png"/><Relationship Id="rId27" Type="http://schemas.openxmlformats.org/officeDocument/2006/relationships/image" Target="media/image33.png"/><Relationship Id="rId5" Type="http://schemas.openxmlformats.org/officeDocument/2006/relationships/hyperlink" Target="https://portal.azure.com/" TargetMode="External"/><Relationship Id="rId6" Type="http://schemas.openxmlformats.org/officeDocument/2006/relationships/hyperlink" Target="http://iotdk.intel.com/misc/iot_pub.key" TargetMode="External"/><Relationship Id="rId29" Type="http://schemas.openxmlformats.org/officeDocument/2006/relationships/image" Target="media/image53.png"/><Relationship Id="rId7" Type="http://schemas.openxmlformats.org/officeDocument/2006/relationships/hyperlink" Target="http://iotdk.intel.com/misc/iot_pub.key" TargetMode="External"/><Relationship Id="rId8" Type="http://schemas.openxmlformats.org/officeDocument/2006/relationships/image" Target="media/image46.png"/><Relationship Id="rId31" Type="http://schemas.openxmlformats.org/officeDocument/2006/relationships/image" Target="media/image29.png"/><Relationship Id="rId30" Type="http://schemas.openxmlformats.org/officeDocument/2006/relationships/image" Target="media/image26.png"/><Relationship Id="rId11" Type="http://schemas.openxmlformats.org/officeDocument/2006/relationships/image" Target="media/image50.png"/><Relationship Id="rId33" Type="http://schemas.openxmlformats.org/officeDocument/2006/relationships/image" Target="media/image35.png"/><Relationship Id="rId10" Type="http://schemas.openxmlformats.org/officeDocument/2006/relationships/hyperlink" Target="http://iotdk.intel.com/repos/iot-cloud/wrlinux7/rcpl13" TargetMode="External"/><Relationship Id="rId32" Type="http://schemas.openxmlformats.org/officeDocument/2006/relationships/image" Target="media/image38.png"/><Relationship Id="rId13" Type="http://schemas.openxmlformats.org/officeDocument/2006/relationships/image" Target="media/image27.png"/><Relationship Id="rId35" Type="http://schemas.openxmlformats.org/officeDocument/2006/relationships/image" Target="media/image42.png"/><Relationship Id="rId12" Type="http://schemas.openxmlformats.org/officeDocument/2006/relationships/image" Target="media/image40.png"/><Relationship Id="rId34" Type="http://schemas.openxmlformats.org/officeDocument/2006/relationships/image" Target="media/image52.png"/><Relationship Id="rId15" Type="http://schemas.openxmlformats.org/officeDocument/2006/relationships/image" Target="media/image48.png"/><Relationship Id="rId37" Type="http://schemas.openxmlformats.org/officeDocument/2006/relationships/hyperlink" Target="https://github.com/Azure/azure-iot-sdks/blob/master/tools/DeviceExplorer/doc/how_to_use_device_explorer.md" TargetMode="External"/><Relationship Id="rId14" Type="http://schemas.openxmlformats.org/officeDocument/2006/relationships/hyperlink" Target="https://portal.azure.com/" TargetMode="External"/><Relationship Id="rId36" Type="http://schemas.openxmlformats.org/officeDocument/2006/relationships/hyperlink" Target="https://github.com/Azure/azure-iot-sdks/blob/master/tools/DeviceExplorer/doc/how_to_use_device_explorer.md" TargetMode="External"/><Relationship Id="rId17" Type="http://schemas.openxmlformats.org/officeDocument/2006/relationships/image" Target="media/image04.png"/><Relationship Id="rId16" Type="http://schemas.openxmlformats.org/officeDocument/2006/relationships/image" Target="media/image39.png"/><Relationship Id="rId38" Type="http://schemas.openxmlformats.org/officeDocument/2006/relationships/image" Target="media/image45.png"/><Relationship Id="rId19" Type="http://schemas.openxmlformats.org/officeDocument/2006/relationships/image" Target="media/image37.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